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AC92D" w14:textId="31A368FC" w:rsidR="004D4A4A" w:rsidRPr="002D5639" w:rsidRDefault="006E5FBB" w:rsidP="004D4A4A">
      <w:pPr>
        <w:spacing w:before="120" w:after="120" w:line="240" w:lineRule="auto"/>
        <w:jc w:val="right"/>
        <w:rPr>
          <w:rFonts w:ascii="Trebuchet MS" w:hAnsi="Trebuchet MS"/>
          <w:b/>
          <w:color w:val="FF0000"/>
          <w:sz w:val="32"/>
          <w:szCs w:val="32"/>
        </w:rPr>
      </w:pPr>
      <w:r w:rsidRPr="002D5639">
        <w:rPr>
          <w:rFonts w:ascii="Trebuchet MS" w:hAnsi="Trebuchet MS"/>
          <w:b/>
          <w:color w:val="FF0000"/>
          <w:sz w:val="32"/>
          <w:szCs w:val="32"/>
        </w:rPr>
        <w:t>En librairie</w:t>
      </w:r>
      <w:r w:rsidR="004D4A4A" w:rsidRPr="002D5639">
        <w:rPr>
          <w:rFonts w:ascii="Trebuchet MS" w:hAnsi="Trebuchet MS"/>
          <w:b/>
          <w:color w:val="FF0000"/>
          <w:sz w:val="32"/>
          <w:szCs w:val="32"/>
        </w:rPr>
        <w:t xml:space="preserve"> le </w:t>
      </w:r>
      <w:r w:rsidR="00C606A8">
        <w:rPr>
          <w:rFonts w:ascii="Trebuchet MS" w:hAnsi="Trebuchet MS"/>
          <w:b/>
          <w:color w:val="FF0000"/>
          <w:sz w:val="32"/>
          <w:szCs w:val="32"/>
        </w:rPr>
        <w:t>2</w:t>
      </w:r>
      <w:r w:rsidR="005F5A32">
        <w:rPr>
          <w:rFonts w:ascii="Trebuchet MS" w:hAnsi="Trebuchet MS"/>
          <w:b/>
          <w:color w:val="FF0000"/>
          <w:sz w:val="32"/>
          <w:szCs w:val="32"/>
        </w:rPr>
        <w:t>4</w:t>
      </w:r>
      <w:r w:rsidR="008C6B7D">
        <w:rPr>
          <w:rFonts w:ascii="Trebuchet MS" w:hAnsi="Trebuchet MS"/>
          <w:b/>
          <w:color w:val="FF0000"/>
          <w:sz w:val="32"/>
          <w:szCs w:val="32"/>
        </w:rPr>
        <w:t xml:space="preserve"> septembre</w:t>
      </w:r>
      <w:r w:rsidR="004D4A4A" w:rsidRPr="002D5639">
        <w:rPr>
          <w:rFonts w:ascii="Trebuchet MS" w:hAnsi="Trebuchet MS"/>
          <w:b/>
          <w:color w:val="FF0000"/>
          <w:sz w:val="32"/>
          <w:szCs w:val="32"/>
        </w:rPr>
        <w:t xml:space="preserve"> 201</w:t>
      </w:r>
      <w:r w:rsidRPr="002D5639">
        <w:rPr>
          <w:rFonts w:ascii="Trebuchet MS" w:hAnsi="Trebuchet MS"/>
          <w:b/>
          <w:color w:val="FF0000"/>
          <w:sz w:val="32"/>
          <w:szCs w:val="32"/>
        </w:rPr>
        <w:t>9</w:t>
      </w:r>
      <w:r w:rsidR="004D4A4A" w:rsidRPr="002D5639">
        <w:rPr>
          <w:rFonts w:ascii="Trebuchet MS" w:hAnsi="Trebuchet MS"/>
          <w:b/>
          <w:color w:val="FF0000"/>
          <w:sz w:val="32"/>
          <w:szCs w:val="32"/>
        </w:rPr>
        <w:t xml:space="preserve"> aux éditions ZIN</w:t>
      </w:r>
      <w:r w:rsidRPr="002D5639">
        <w:rPr>
          <w:rFonts w:ascii="Trebuchet MS" w:hAnsi="Trebuchet MS"/>
          <w:b/>
          <w:color w:val="FF0000"/>
          <w:sz w:val="32"/>
          <w:szCs w:val="32"/>
        </w:rPr>
        <w:t>É</w:t>
      </w:r>
      <w:r w:rsidR="004D4A4A" w:rsidRPr="002D5639">
        <w:rPr>
          <w:rFonts w:ascii="Trebuchet MS" w:hAnsi="Trebuchet MS"/>
          <w:b/>
          <w:color w:val="FF0000"/>
          <w:sz w:val="32"/>
          <w:szCs w:val="32"/>
        </w:rPr>
        <w:t>DI</w:t>
      </w:r>
    </w:p>
    <w:p w14:paraId="31249937" w14:textId="73C872E6" w:rsidR="00923445" w:rsidRPr="002D5639" w:rsidRDefault="005F5A32" w:rsidP="008B6EED">
      <w:pPr>
        <w:spacing w:before="120" w:after="120" w:line="240" w:lineRule="auto"/>
        <w:jc w:val="right"/>
        <w:rPr>
          <w:rFonts w:ascii="Trebuchet MS" w:hAnsi="Trebuchet MS"/>
          <w:b/>
          <w:i/>
          <w:sz w:val="48"/>
          <w:szCs w:val="48"/>
        </w:rPr>
      </w:pPr>
      <w:r>
        <w:rPr>
          <w:rFonts w:ascii="Trebuchet MS" w:hAnsi="Trebuchet MS"/>
          <w:b/>
          <w:i/>
          <w:sz w:val="48"/>
          <w:szCs w:val="48"/>
        </w:rPr>
        <w:t>Antigone conduisait mal</w:t>
      </w:r>
    </w:p>
    <w:p w14:paraId="6416B2F6" w14:textId="319C1078" w:rsidR="00D55DE2" w:rsidRPr="002D5639" w:rsidRDefault="00C606A8" w:rsidP="008B6EED">
      <w:pPr>
        <w:spacing w:before="120" w:after="120" w:line="240" w:lineRule="auto"/>
        <w:jc w:val="right"/>
        <w:rPr>
          <w:rFonts w:ascii="Trebuchet MS" w:hAnsi="Trebuchet MS"/>
          <w:b/>
          <w:sz w:val="32"/>
          <w:szCs w:val="32"/>
        </w:rPr>
      </w:pPr>
      <w:r>
        <w:rPr>
          <w:rFonts w:ascii="Trebuchet MS" w:hAnsi="Trebuchet MS"/>
          <w:b/>
          <w:sz w:val="32"/>
          <w:szCs w:val="32"/>
        </w:rPr>
        <w:t>Roman</w:t>
      </w:r>
      <w:r w:rsidR="00264A56" w:rsidRPr="002D5639">
        <w:rPr>
          <w:rFonts w:ascii="Trebuchet MS" w:hAnsi="Trebuchet MS"/>
          <w:b/>
          <w:sz w:val="32"/>
          <w:szCs w:val="32"/>
        </w:rPr>
        <w:t xml:space="preserve"> d</w:t>
      </w:r>
      <w:r w:rsidR="005F5A32">
        <w:rPr>
          <w:rFonts w:ascii="Trebuchet MS" w:hAnsi="Trebuchet MS"/>
          <w:b/>
          <w:sz w:val="32"/>
          <w:szCs w:val="32"/>
        </w:rPr>
        <w:t>’André Fanet</w:t>
      </w:r>
    </w:p>
    <w:p w14:paraId="55DC7B5B" w14:textId="7646C93E" w:rsidR="00D2046F" w:rsidRDefault="00D2046F" w:rsidP="0003675F">
      <w:pPr>
        <w:spacing w:after="0" w:line="240" w:lineRule="auto"/>
        <w:jc w:val="both"/>
        <w:rPr>
          <w:rFonts w:ascii="Trebuchet MS" w:eastAsia="Times New Roman" w:hAnsi="Trebuchet MS"/>
          <w:color w:val="333333"/>
          <w:sz w:val="24"/>
          <w:szCs w:val="24"/>
          <w:u w:val="single"/>
          <w:lang w:eastAsia="fr-FR"/>
        </w:rPr>
      </w:pPr>
    </w:p>
    <w:p w14:paraId="1D423F06" w14:textId="26D03300" w:rsidR="00181E00" w:rsidRPr="00181E00" w:rsidRDefault="00E442F2" w:rsidP="00181E00">
      <w:pPr>
        <w:spacing w:after="0"/>
        <w:jc w:val="both"/>
        <w:rPr>
          <w:b/>
          <w:bCs/>
          <w:i/>
          <w:iCs/>
          <w:sz w:val="28"/>
          <w:szCs w:val="28"/>
        </w:rPr>
      </w:pPr>
      <w:r>
        <w:rPr>
          <w:b/>
          <w:bCs/>
          <w:i/>
          <w:iCs/>
          <w:sz w:val="28"/>
          <w:szCs w:val="28"/>
        </w:rPr>
        <w:t>De jolies virgules littéraires ponctuent ce texte fait de questionnements, de dédou</w:t>
      </w:r>
      <w:r>
        <w:rPr>
          <w:b/>
          <w:bCs/>
          <w:i/>
          <w:iCs/>
          <w:sz w:val="28"/>
          <w:szCs w:val="28"/>
        </w:rPr>
        <w:softHyphen/>
        <w:t>blement, d’évitements, de jeux de miroirs, non dénué d’humour et de sagesse.</w:t>
      </w:r>
    </w:p>
    <w:p w14:paraId="577A226C" w14:textId="3A5C2EDC" w:rsidR="0003675F" w:rsidRDefault="0003675F" w:rsidP="0003675F">
      <w:pPr>
        <w:spacing w:after="0"/>
        <w:jc w:val="both"/>
        <w:rPr>
          <w:sz w:val="24"/>
          <w:szCs w:val="24"/>
        </w:rPr>
      </w:pPr>
    </w:p>
    <w:p w14:paraId="5852694B" w14:textId="1CEB4F47" w:rsidR="00E442F2" w:rsidRDefault="00EC6B32" w:rsidP="005F5A32">
      <w:pPr>
        <w:shd w:val="clear" w:color="auto" w:fill="FFFFFF"/>
        <w:spacing w:line="240" w:lineRule="auto"/>
        <w:jc w:val="both"/>
        <w:rPr>
          <w:rFonts w:eastAsia="Times New Roman" w:cs="Calibri"/>
          <w:sz w:val="24"/>
          <w:szCs w:val="24"/>
          <w:lang w:eastAsia="fr-FR"/>
        </w:rPr>
      </w:pPr>
      <w:r w:rsidRPr="00AD4CDC">
        <w:rPr>
          <w:rFonts w:ascii="Trebuchet MS" w:eastAsia="Times New Roman" w:hAnsi="Trebuchet MS"/>
          <w:noProof/>
          <w:color w:val="0000FF"/>
          <w:sz w:val="24"/>
          <w:szCs w:val="24"/>
          <w:u w:val="single"/>
          <w:bdr w:val="single" w:sz="4" w:space="0" w:color="404040"/>
          <w:lang w:eastAsia="fr-FR"/>
        </w:rPr>
        <w:drawing>
          <wp:anchor distT="0" distB="0" distL="114300" distR="114300" simplePos="0" relativeHeight="251658752" behindDoc="0" locked="0" layoutInCell="1" allowOverlap="1" wp14:anchorId="68469C98" wp14:editId="636BD2B8">
            <wp:simplePos x="0" y="0"/>
            <wp:positionH relativeFrom="margin">
              <wp:posOffset>3810</wp:posOffset>
            </wp:positionH>
            <wp:positionV relativeFrom="paragraph">
              <wp:posOffset>39370</wp:posOffset>
            </wp:positionV>
            <wp:extent cx="1467485" cy="22136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57 couv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67485" cy="2213610"/>
                    </a:xfrm>
                    <a:prstGeom prst="rect">
                      <a:avLst/>
                    </a:prstGeom>
                    <a:noFill/>
                    <a:ln w="6350" cmpd="sng">
                      <a:noFill/>
                      <a:miter lim="800000"/>
                      <a:headEnd/>
                      <a:tailEnd/>
                    </a:ln>
                    <a:effectLst/>
                  </pic:spPr>
                </pic:pic>
              </a:graphicData>
            </a:graphic>
            <wp14:sizeRelH relativeFrom="margin">
              <wp14:pctWidth>0</wp14:pctWidth>
            </wp14:sizeRelH>
            <wp14:sizeRelV relativeFrom="margin">
              <wp14:pctHeight>0</wp14:pctHeight>
            </wp14:sizeRelV>
          </wp:anchor>
        </w:drawing>
      </w:r>
      <w:r w:rsidR="009334D8">
        <w:rPr>
          <w:rFonts w:eastAsia="Times New Roman" w:cs="Calibri"/>
          <w:sz w:val="24"/>
          <w:szCs w:val="24"/>
          <w:lang w:eastAsia="fr-FR"/>
        </w:rPr>
        <w:t xml:space="preserve">Antigone </w:t>
      </w:r>
      <w:r w:rsidR="00E442F2">
        <w:rPr>
          <w:rFonts w:eastAsia="Times New Roman" w:cs="Calibri"/>
          <w:sz w:val="24"/>
          <w:szCs w:val="24"/>
          <w:lang w:eastAsia="fr-FR"/>
        </w:rPr>
        <w:t xml:space="preserve">conduisait mal, très mal. Une simple bétaillère a suffi à sceller son destin. Son compagnon, Jean-Paul, en réchappe miraculeusement, mais à quel prix ? Brûlé, défiguré, les mois qui vont suivre seront faits de soins, opérations, greffes, hôpitaux, séances de kiné… entrecoupés de </w:t>
      </w:r>
      <w:r w:rsidR="00E442F2" w:rsidRPr="00E442F2">
        <w:rPr>
          <w:rFonts w:eastAsia="Times New Roman" w:cs="Calibri"/>
          <w:spacing w:val="-4"/>
          <w:sz w:val="24"/>
          <w:szCs w:val="24"/>
          <w:lang w:eastAsia="fr-FR"/>
        </w:rPr>
        <w:t>phases de découragement et d’envie de se confronter au monde extérieur</w:t>
      </w:r>
      <w:r w:rsidR="00E442F2">
        <w:rPr>
          <w:rFonts w:eastAsia="Times New Roman" w:cs="Calibri"/>
          <w:spacing w:val="-4"/>
          <w:sz w:val="24"/>
          <w:szCs w:val="24"/>
          <w:lang w:eastAsia="fr-FR"/>
        </w:rPr>
        <w:t>, malgré l’effrayant « Boursoufle », son double qu’il devra apprivoiser et accepter</w:t>
      </w:r>
      <w:r w:rsidR="00E442F2">
        <w:rPr>
          <w:rFonts w:eastAsia="Times New Roman" w:cs="Calibri"/>
          <w:sz w:val="24"/>
          <w:szCs w:val="24"/>
          <w:lang w:eastAsia="fr-FR"/>
        </w:rPr>
        <w:t>.</w:t>
      </w:r>
    </w:p>
    <w:p w14:paraId="10AC4538" w14:textId="3D088622" w:rsidR="005F5A32" w:rsidRPr="00096229" w:rsidRDefault="005F5A32" w:rsidP="005F5A32">
      <w:pPr>
        <w:shd w:val="clear" w:color="auto" w:fill="FFFFFF"/>
        <w:spacing w:line="240" w:lineRule="auto"/>
        <w:jc w:val="both"/>
        <w:rPr>
          <w:rFonts w:eastAsia="Times New Roman" w:cs="Calibri"/>
          <w:sz w:val="24"/>
          <w:szCs w:val="24"/>
          <w:lang w:eastAsia="fr-FR"/>
        </w:rPr>
      </w:pPr>
      <w:r w:rsidRPr="00096229">
        <w:rPr>
          <w:rFonts w:eastAsia="Times New Roman" w:cs="Calibri"/>
          <w:sz w:val="24"/>
          <w:szCs w:val="24"/>
          <w:lang w:eastAsia="fr-FR"/>
        </w:rPr>
        <w:t xml:space="preserve">Au cours de </w:t>
      </w:r>
      <w:r w:rsidR="00E442F2">
        <w:rPr>
          <w:rFonts w:eastAsia="Times New Roman" w:cs="Calibri"/>
          <w:sz w:val="24"/>
          <w:szCs w:val="24"/>
          <w:lang w:eastAsia="fr-FR"/>
        </w:rPr>
        <w:t>ce</w:t>
      </w:r>
      <w:r w:rsidRPr="00096229">
        <w:rPr>
          <w:rFonts w:eastAsia="Times New Roman" w:cs="Calibri"/>
          <w:sz w:val="24"/>
          <w:szCs w:val="24"/>
          <w:lang w:eastAsia="fr-FR"/>
        </w:rPr>
        <w:t xml:space="preserve"> long </w:t>
      </w:r>
      <w:r w:rsidR="00E442F2">
        <w:rPr>
          <w:rFonts w:eastAsia="Times New Roman" w:cs="Calibri"/>
          <w:sz w:val="24"/>
          <w:szCs w:val="24"/>
          <w:lang w:eastAsia="fr-FR"/>
        </w:rPr>
        <w:t>processus de reconstruction, physique et psycholo</w:t>
      </w:r>
      <w:r w:rsidR="00E442F2">
        <w:rPr>
          <w:rFonts w:eastAsia="Times New Roman" w:cs="Calibri"/>
          <w:sz w:val="24"/>
          <w:szCs w:val="24"/>
          <w:lang w:eastAsia="fr-FR"/>
        </w:rPr>
        <w:softHyphen/>
        <w:t>gique</w:t>
      </w:r>
      <w:r w:rsidRPr="00096229">
        <w:rPr>
          <w:rFonts w:eastAsia="Times New Roman" w:cs="Calibri"/>
          <w:sz w:val="24"/>
          <w:szCs w:val="24"/>
          <w:lang w:eastAsia="fr-FR"/>
        </w:rPr>
        <w:t xml:space="preserve">, </w:t>
      </w:r>
      <w:r w:rsidR="00E442F2">
        <w:rPr>
          <w:rFonts w:eastAsia="Times New Roman" w:cs="Calibri"/>
          <w:sz w:val="24"/>
          <w:szCs w:val="24"/>
          <w:lang w:eastAsia="fr-FR"/>
        </w:rPr>
        <w:t>Antigone va s’effacer peu à peu de l’esprit de Jean-Paul, supplantée par l’image entêtante de Marion, son amour de jeunesse, qui l’a quitté sans explication. L</w:t>
      </w:r>
      <w:r w:rsidRPr="00096229">
        <w:rPr>
          <w:rFonts w:eastAsia="Times New Roman" w:cs="Calibri"/>
          <w:sz w:val="24"/>
          <w:szCs w:val="24"/>
          <w:lang w:eastAsia="fr-FR"/>
        </w:rPr>
        <w:t>a tentation</w:t>
      </w:r>
      <w:r w:rsidR="00E442F2">
        <w:rPr>
          <w:rFonts w:eastAsia="Times New Roman" w:cs="Calibri"/>
          <w:sz w:val="24"/>
          <w:szCs w:val="24"/>
          <w:lang w:eastAsia="fr-FR"/>
        </w:rPr>
        <w:t>, insidieusement,</w:t>
      </w:r>
      <w:r w:rsidRPr="00096229">
        <w:rPr>
          <w:rFonts w:eastAsia="Times New Roman" w:cs="Calibri"/>
          <w:sz w:val="24"/>
          <w:szCs w:val="24"/>
          <w:lang w:eastAsia="fr-FR"/>
        </w:rPr>
        <w:t xml:space="preserve"> se glisse en lui de </w:t>
      </w:r>
      <w:r w:rsidR="00E442F2">
        <w:rPr>
          <w:rFonts w:eastAsia="Times New Roman" w:cs="Calibri"/>
          <w:sz w:val="24"/>
          <w:szCs w:val="24"/>
          <w:lang w:eastAsia="fr-FR"/>
        </w:rPr>
        <w:t xml:space="preserve">la </w:t>
      </w:r>
      <w:r w:rsidRPr="00096229">
        <w:rPr>
          <w:rFonts w:eastAsia="Times New Roman" w:cs="Calibri"/>
          <w:sz w:val="24"/>
          <w:szCs w:val="24"/>
          <w:lang w:eastAsia="fr-FR"/>
        </w:rPr>
        <w:t>revoir</w:t>
      </w:r>
      <w:r w:rsidR="00E442F2">
        <w:rPr>
          <w:rFonts w:eastAsia="Times New Roman" w:cs="Calibri"/>
          <w:sz w:val="24"/>
          <w:szCs w:val="24"/>
          <w:lang w:eastAsia="fr-FR"/>
        </w:rPr>
        <w:t>, protégé par l’anonymat de son nouveau visage,</w:t>
      </w:r>
      <w:r w:rsidRPr="00096229">
        <w:rPr>
          <w:rFonts w:eastAsia="Times New Roman" w:cs="Calibri"/>
          <w:sz w:val="24"/>
          <w:szCs w:val="24"/>
          <w:lang w:eastAsia="fr-FR"/>
        </w:rPr>
        <w:t xml:space="preserve"> </w:t>
      </w:r>
      <w:r w:rsidR="00E442F2">
        <w:rPr>
          <w:rFonts w:eastAsia="Times New Roman" w:cs="Calibri"/>
          <w:sz w:val="24"/>
          <w:szCs w:val="24"/>
          <w:lang w:eastAsia="fr-FR"/>
        </w:rPr>
        <w:t>pour connaître enfin la vérité</w:t>
      </w:r>
      <w:r w:rsidRPr="00096229">
        <w:rPr>
          <w:rFonts w:eastAsia="Times New Roman" w:cs="Calibri"/>
          <w:sz w:val="24"/>
          <w:szCs w:val="24"/>
          <w:lang w:eastAsia="fr-FR"/>
        </w:rPr>
        <w:t>.</w:t>
      </w:r>
    </w:p>
    <w:p w14:paraId="3BE840CC" w14:textId="69FE9359" w:rsidR="005F5A32" w:rsidRPr="00096229" w:rsidRDefault="00E442F2" w:rsidP="00E442F2">
      <w:pPr>
        <w:jc w:val="both"/>
        <w:rPr>
          <w:rFonts w:cs="Calibri"/>
          <w:sz w:val="24"/>
          <w:szCs w:val="24"/>
        </w:rPr>
      </w:pPr>
      <w:r>
        <w:rPr>
          <w:rFonts w:cs="Calibri"/>
          <w:sz w:val="24"/>
          <w:szCs w:val="24"/>
        </w:rPr>
        <w:t>Il choisira de passer sa convalescence à Dijon, chez une vieille tante, où il a vécu sa jeunesse, mais, en trente ans, la ville a bien changé, ses amis se sont dispersés</w:t>
      </w:r>
      <w:r w:rsidR="005F5A32" w:rsidRPr="00096229">
        <w:rPr>
          <w:rFonts w:cs="Calibri"/>
          <w:sz w:val="24"/>
          <w:szCs w:val="24"/>
        </w:rPr>
        <w:t>, Marion elle-même a disparu.</w:t>
      </w:r>
      <w:r w:rsidR="005F5A32" w:rsidRPr="00AB2B09">
        <w:rPr>
          <w:rFonts w:cs="Calibri"/>
          <w:sz w:val="24"/>
          <w:szCs w:val="24"/>
        </w:rPr>
        <w:t xml:space="preserve"> Le temps est simplement passé.</w:t>
      </w:r>
      <w:r>
        <w:rPr>
          <w:rFonts w:cs="Calibri"/>
          <w:sz w:val="24"/>
          <w:szCs w:val="24"/>
        </w:rPr>
        <w:t xml:space="preserve"> Sa quête s’avérera des plus compliquées et sûrement vouée à l’échec.</w:t>
      </w:r>
    </w:p>
    <w:p w14:paraId="580AA893" w14:textId="77777777" w:rsidR="005F5A32" w:rsidRPr="0066289E" w:rsidRDefault="005F5A32" w:rsidP="0066289E">
      <w:pPr>
        <w:widowControl w:val="0"/>
        <w:spacing w:line="240" w:lineRule="auto"/>
        <w:jc w:val="both"/>
        <w:rPr>
          <w:rFonts w:eastAsia="Times New Roman" w:cs="Calibri"/>
          <w:b/>
          <w:bCs/>
          <w:i/>
          <w:sz w:val="24"/>
          <w:szCs w:val="24"/>
          <w:lang w:eastAsia="ar-SA"/>
        </w:rPr>
      </w:pPr>
      <w:r w:rsidRPr="0066289E">
        <w:rPr>
          <w:rFonts w:eastAsia="Times New Roman" w:cs="Calibri"/>
          <w:b/>
          <w:bCs/>
          <w:i/>
          <w:sz w:val="24"/>
          <w:szCs w:val="24"/>
          <w:lang w:eastAsia="ar-SA"/>
        </w:rPr>
        <w:t>« Je me suis demandé avec une lassitude soudaine ce que je faisais dans cette ville où je me sentais de plus en plus étranger, à rechercher pour je ne savais trop quoi une quinquagénaire improbable, et le tout avec une gueule qui n’était même plus la mienne. »</w:t>
      </w:r>
    </w:p>
    <w:p w14:paraId="2ED1D70C" w14:textId="77777777" w:rsidR="0066289E" w:rsidRDefault="005F5A32" w:rsidP="0066289E">
      <w:pPr>
        <w:pStyle w:val="Corpsdetexte"/>
        <w:spacing w:after="160"/>
        <w:ind w:firstLine="0"/>
        <w:rPr>
          <w:rFonts w:ascii="Calibri" w:hAnsi="Calibri" w:cs="Calibri"/>
          <w:szCs w:val="24"/>
        </w:rPr>
      </w:pPr>
      <w:r w:rsidRPr="00AB2B09">
        <w:rPr>
          <w:rFonts w:ascii="Calibri" w:hAnsi="Calibri" w:cs="Calibri"/>
          <w:szCs w:val="24"/>
        </w:rPr>
        <w:t xml:space="preserve">Quand une piste s’offre enfin, il ne sait trop ce qu’il peut en espérer. </w:t>
      </w:r>
    </w:p>
    <w:p w14:paraId="6D975638" w14:textId="33975130" w:rsidR="005F5A32" w:rsidRPr="0066289E" w:rsidRDefault="005F5A32" w:rsidP="0066289E">
      <w:pPr>
        <w:pStyle w:val="Corpsdetexte"/>
        <w:spacing w:after="160"/>
        <w:ind w:firstLine="0"/>
        <w:rPr>
          <w:rFonts w:ascii="Calibri" w:hAnsi="Calibri" w:cs="Calibri"/>
          <w:b/>
          <w:bCs/>
          <w:i/>
        </w:rPr>
      </w:pPr>
      <w:r w:rsidRPr="0066289E">
        <w:rPr>
          <w:rFonts w:ascii="Calibri" w:hAnsi="Calibri" w:cs="Calibri"/>
          <w:b/>
          <w:bCs/>
          <w:i/>
        </w:rPr>
        <w:t>« Qui allais-je trouver là-bas ? […]</w:t>
      </w:r>
      <w:r w:rsidR="00E442F2">
        <w:rPr>
          <w:rFonts w:ascii="Calibri" w:hAnsi="Calibri" w:cs="Calibri"/>
          <w:b/>
          <w:bCs/>
          <w:i/>
        </w:rPr>
        <w:t xml:space="preserve"> </w:t>
      </w:r>
      <w:bookmarkStart w:id="0" w:name="_GoBack"/>
      <w:bookmarkEnd w:id="0"/>
      <w:r w:rsidRPr="0066289E">
        <w:rPr>
          <w:rFonts w:ascii="Calibri" w:hAnsi="Calibri" w:cs="Calibri"/>
          <w:b/>
          <w:bCs/>
          <w:i/>
          <w:spacing w:val="-4"/>
        </w:rPr>
        <w:t xml:space="preserve">Et si, fragilisé comme </w:t>
      </w:r>
      <w:r w:rsidRPr="0066289E">
        <w:rPr>
          <w:rFonts w:ascii="Calibri" w:hAnsi="Calibri" w:cs="Calibri"/>
          <w:b/>
          <w:bCs/>
          <w:i/>
          <w:spacing w:val="6"/>
        </w:rPr>
        <w:t>je l’étais, j’en retombais amoureux ? Et si, comme</w:t>
      </w:r>
      <w:r w:rsidRPr="0066289E">
        <w:rPr>
          <w:rFonts w:ascii="Calibri" w:hAnsi="Calibri" w:cs="Calibri"/>
          <w:b/>
          <w:bCs/>
          <w:i/>
        </w:rPr>
        <w:t xml:space="preserve"> Chantal, elle me reconnaissait ? »</w:t>
      </w:r>
    </w:p>
    <w:p w14:paraId="52D4A21D" w14:textId="2BE1C915" w:rsidR="00EC6B32" w:rsidRPr="007954DF" w:rsidRDefault="005F5A32" w:rsidP="005F5A32">
      <w:pPr>
        <w:jc w:val="both"/>
        <w:rPr>
          <w:b/>
          <w:bCs/>
          <w:i/>
          <w:iCs/>
          <w:sz w:val="24"/>
          <w:szCs w:val="24"/>
        </w:rPr>
      </w:pPr>
      <w:r w:rsidRPr="00AB2B09">
        <w:rPr>
          <w:rFonts w:cs="Calibri"/>
        </w:rPr>
        <w:t xml:space="preserve">Il ira cependant et, sous ce jeu de masque, </w:t>
      </w:r>
      <w:r>
        <w:rPr>
          <w:rFonts w:cs="Calibri"/>
        </w:rPr>
        <w:t xml:space="preserve">ses ambiguïtés, </w:t>
      </w:r>
      <w:r w:rsidRPr="00AB2B09">
        <w:rPr>
          <w:rFonts w:cs="Calibri"/>
        </w:rPr>
        <w:t>les vérités vont tomber, cruelles</w:t>
      </w:r>
      <w:r>
        <w:rPr>
          <w:rFonts w:cs="Calibri"/>
        </w:rPr>
        <w:t>.</w:t>
      </w:r>
    </w:p>
    <w:p w14:paraId="58EA512D" w14:textId="1F3560E5" w:rsidR="002D5639" w:rsidRPr="00AD4CDC" w:rsidRDefault="002D5639" w:rsidP="002D5639">
      <w:pPr>
        <w:spacing w:before="240" w:after="120" w:line="240" w:lineRule="auto"/>
        <w:jc w:val="both"/>
        <w:outlineLvl w:val="1"/>
        <w:rPr>
          <w:rFonts w:ascii="Trebuchet MS" w:eastAsia="Times New Roman" w:hAnsi="Trebuchet MS"/>
          <w:b/>
          <w:bCs/>
          <w:color w:val="333333"/>
          <w:sz w:val="24"/>
          <w:szCs w:val="24"/>
          <w:lang w:eastAsia="fr-FR"/>
        </w:rPr>
      </w:pPr>
      <w:r w:rsidRPr="00AD4CDC">
        <w:rPr>
          <w:rFonts w:ascii="Trebuchet MS" w:eastAsia="Times New Roman" w:hAnsi="Trebuchet MS"/>
          <w:b/>
          <w:bCs/>
          <w:color w:val="333333"/>
          <w:sz w:val="24"/>
          <w:szCs w:val="24"/>
          <w:lang w:eastAsia="fr-FR"/>
        </w:rPr>
        <w:t xml:space="preserve">L’auteur, </w:t>
      </w:r>
      <w:r w:rsidR="005F5A32">
        <w:rPr>
          <w:rFonts w:ascii="Trebuchet MS" w:eastAsia="Times New Roman" w:hAnsi="Trebuchet MS"/>
          <w:b/>
          <w:bCs/>
          <w:color w:val="333333"/>
          <w:sz w:val="24"/>
          <w:szCs w:val="24"/>
          <w:lang w:eastAsia="fr-FR"/>
        </w:rPr>
        <w:t>André Fanet</w:t>
      </w:r>
    </w:p>
    <w:p w14:paraId="20C9BF14" w14:textId="3B5175B8" w:rsidR="00C606A8" w:rsidRPr="00E442F2" w:rsidRDefault="005F5A32" w:rsidP="00C606A8">
      <w:pPr>
        <w:jc w:val="both"/>
        <w:rPr>
          <w:rFonts w:asciiTheme="minorHAnsi" w:hAnsiTheme="minorHAnsi" w:cstheme="minorHAnsi"/>
        </w:rPr>
      </w:pPr>
      <w:r w:rsidRPr="00E442F2">
        <w:rPr>
          <w:rFonts w:asciiTheme="minorHAnsi" w:hAnsiTheme="minorHAnsi" w:cstheme="minorHAnsi"/>
          <w:color w:val="000000"/>
          <w:shd w:val="clear" w:color="auto" w:fill="FFFFFF"/>
        </w:rPr>
        <w:t>Professeur de Lettres à la retraite, André Fanet partage sa vie entre Annecy où il a grandi et la région dijonnaise où sa carrière s’est déroulée, principalement en ZEP (Zone d’Éducation Prioritaire). Depuis longtemps, il écrit, des nouvelles, des romans aussi, de plus en plus, de tout genre, et qu’il se plaît souvent à ancrer au cœur de ces montagnes qu’il a tant parcourues.</w:t>
      </w:r>
    </w:p>
    <w:p w14:paraId="25268C54" w14:textId="3D4E333F" w:rsidR="00581302" w:rsidRDefault="003E292B" w:rsidP="00B121D4">
      <w:pPr>
        <w:spacing w:before="240" w:after="120" w:line="240" w:lineRule="auto"/>
        <w:rPr>
          <w:rFonts w:ascii="Trebuchet MS" w:eastAsia="Times New Roman" w:hAnsi="Trebuchet MS"/>
          <w:b/>
          <w:bCs/>
          <w:color w:val="333333"/>
          <w:sz w:val="24"/>
          <w:szCs w:val="24"/>
          <w:lang w:eastAsia="fr-FR"/>
        </w:rPr>
      </w:pPr>
      <w:r w:rsidRPr="00AD4CDC">
        <w:rPr>
          <w:rFonts w:ascii="Trebuchet MS" w:eastAsia="Times New Roman" w:hAnsi="Trebuchet MS"/>
          <w:b/>
          <w:bCs/>
          <w:color w:val="333333"/>
          <w:sz w:val="24"/>
          <w:szCs w:val="24"/>
          <w:lang w:eastAsia="fr-FR"/>
        </w:rPr>
        <w:t>Informations pratiques</w:t>
      </w:r>
    </w:p>
    <w:p w14:paraId="59A34979" w14:textId="436252AF" w:rsidR="00D2046F" w:rsidRPr="00AD4CDC" w:rsidRDefault="002D5639" w:rsidP="002D5639">
      <w:pPr>
        <w:spacing w:before="240" w:after="120" w:line="240" w:lineRule="auto"/>
        <w:rPr>
          <w:rFonts w:ascii="Trebuchet MS" w:eastAsia="Times New Roman" w:hAnsi="Trebuchet MS"/>
          <w:color w:val="1C1C1C"/>
          <w:sz w:val="24"/>
          <w:szCs w:val="24"/>
          <w:lang w:eastAsia="fr-FR"/>
        </w:rPr>
      </w:pPr>
      <w:r w:rsidRPr="00AD4CDC">
        <w:rPr>
          <w:rFonts w:ascii="Trebuchet MS" w:eastAsia="Times New Roman" w:hAnsi="Trebuchet MS"/>
          <w:bCs/>
          <w:color w:val="333333"/>
          <w:sz w:val="24"/>
          <w:szCs w:val="24"/>
          <w:lang w:eastAsia="fr-FR"/>
        </w:rPr>
        <w:t>ISBN 978-2-84</w:t>
      </w:r>
      <w:r>
        <w:rPr>
          <w:rFonts w:ascii="Trebuchet MS" w:eastAsia="Times New Roman" w:hAnsi="Trebuchet MS"/>
          <w:bCs/>
          <w:color w:val="333333"/>
          <w:sz w:val="24"/>
          <w:szCs w:val="24"/>
          <w:lang w:eastAsia="fr-FR"/>
        </w:rPr>
        <w:t>859-</w:t>
      </w:r>
      <w:r w:rsidR="009334D8">
        <w:rPr>
          <w:rFonts w:ascii="Trebuchet MS" w:eastAsia="Times New Roman" w:hAnsi="Trebuchet MS"/>
          <w:bCs/>
          <w:color w:val="333333"/>
          <w:sz w:val="24"/>
          <w:szCs w:val="24"/>
          <w:lang w:eastAsia="fr-FR"/>
        </w:rPr>
        <w:t>199-5</w:t>
      </w:r>
      <w:r>
        <w:rPr>
          <w:rFonts w:ascii="Trebuchet MS" w:eastAsia="Times New Roman" w:hAnsi="Trebuchet MS"/>
          <w:bCs/>
          <w:color w:val="333333"/>
          <w:sz w:val="24"/>
          <w:szCs w:val="24"/>
          <w:lang w:eastAsia="fr-FR"/>
        </w:rPr>
        <w:t xml:space="preserve"> - </w:t>
      </w:r>
      <w:r w:rsidR="008C6B7D">
        <w:rPr>
          <w:rFonts w:ascii="Trebuchet MS" w:eastAsia="Times New Roman" w:hAnsi="Trebuchet MS"/>
          <w:bCs/>
          <w:color w:val="333333"/>
          <w:sz w:val="24"/>
          <w:szCs w:val="24"/>
          <w:lang w:eastAsia="fr-FR"/>
        </w:rPr>
        <w:t>1</w:t>
      </w:r>
      <w:r w:rsidR="009334D8">
        <w:rPr>
          <w:rFonts w:ascii="Trebuchet MS" w:eastAsia="Times New Roman" w:hAnsi="Trebuchet MS"/>
          <w:bCs/>
          <w:color w:val="333333"/>
          <w:sz w:val="24"/>
          <w:szCs w:val="24"/>
          <w:lang w:eastAsia="fr-FR"/>
        </w:rPr>
        <w:t>84</w:t>
      </w:r>
      <w:r w:rsidRPr="00AD4CDC">
        <w:rPr>
          <w:rFonts w:ascii="Trebuchet MS" w:eastAsia="Times New Roman" w:hAnsi="Trebuchet MS"/>
          <w:bCs/>
          <w:color w:val="333333"/>
          <w:sz w:val="24"/>
          <w:szCs w:val="24"/>
          <w:lang w:eastAsia="fr-FR"/>
        </w:rPr>
        <w:t xml:space="preserve"> pages – format 1</w:t>
      </w:r>
      <w:r w:rsidR="009334D8">
        <w:rPr>
          <w:rFonts w:ascii="Trebuchet MS" w:eastAsia="Times New Roman" w:hAnsi="Trebuchet MS"/>
          <w:bCs/>
          <w:color w:val="333333"/>
          <w:sz w:val="24"/>
          <w:szCs w:val="24"/>
          <w:lang w:eastAsia="fr-FR"/>
        </w:rPr>
        <w:t>4</w:t>
      </w:r>
      <w:r w:rsidR="008C6B7D">
        <w:rPr>
          <w:rFonts w:ascii="Trebuchet MS" w:eastAsia="Times New Roman" w:hAnsi="Trebuchet MS"/>
          <w:bCs/>
          <w:color w:val="333333"/>
          <w:sz w:val="24"/>
          <w:szCs w:val="24"/>
          <w:lang w:eastAsia="fr-FR"/>
        </w:rPr>
        <w:t xml:space="preserve"> x 2</w:t>
      </w:r>
      <w:r w:rsidR="009334D8">
        <w:rPr>
          <w:rFonts w:ascii="Trebuchet MS" w:eastAsia="Times New Roman" w:hAnsi="Trebuchet MS"/>
          <w:bCs/>
          <w:color w:val="333333"/>
          <w:sz w:val="24"/>
          <w:szCs w:val="24"/>
          <w:lang w:eastAsia="fr-FR"/>
        </w:rPr>
        <w:t>1</w:t>
      </w:r>
      <w:r>
        <w:rPr>
          <w:rFonts w:ascii="Trebuchet MS" w:eastAsia="Times New Roman" w:hAnsi="Trebuchet MS"/>
          <w:bCs/>
          <w:color w:val="333333"/>
          <w:sz w:val="24"/>
          <w:szCs w:val="24"/>
          <w:lang w:eastAsia="fr-FR"/>
        </w:rPr>
        <w:t xml:space="preserve"> – 1</w:t>
      </w:r>
      <w:r w:rsidR="009334D8">
        <w:rPr>
          <w:rFonts w:ascii="Trebuchet MS" w:eastAsia="Times New Roman" w:hAnsi="Trebuchet MS"/>
          <w:bCs/>
          <w:color w:val="333333"/>
          <w:sz w:val="24"/>
          <w:szCs w:val="24"/>
          <w:lang w:eastAsia="fr-FR"/>
        </w:rPr>
        <w:t>6</w:t>
      </w:r>
      <w:r>
        <w:rPr>
          <w:rFonts w:ascii="Trebuchet MS" w:eastAsia="Times New Roman" w:hAnsi="Trebuchet MS"/>
          <w:bCs/>
          <w:color w:val="333333"/>
          <w:sz w:val="24"/>
          <w:szCs w:val="24"/>
          <w:lang w:eastAsia="fr-FR"/>
        </w:rPr>
        <w:t>,90</w:t>
      </w:r>
      <w:r w:rsidRPr="00AD4CDC">
        <w:rPr>
          <w:rFonts w:ascii="Trebuchet MS" w:eastAsia="Times New Roman" w:hAnsi="Trebuchet MS"/>
          <w:bCs/>
          <w:color w:val="333333"/>
          <w:sz w:val="24"/>
          <w:szCs w:val="24"/>
          <w:lang w:eastAsia="fr-FR"/>
        </w:rPr>
        <w:t xml:space="preserve"> €</w:t>
      </w:r>
      <w:r>
        <w:rPr>
          <w:rFonts w:ascii="Trebuchet MS" w:eastAsia="Times New Roman" w:hAnsi="Trebuchet MS"/>
          <w:bCs/>
          <w:color w:val="333333"/>
          <w:sz w:val="24"/>
          <w:szCs w:val="24"/>
          <w:lang w:eastAsia="fr-FR"/>
        </w:rPr>
        <w:br/>
        <w:t>Hachette-Livre-Distribution</w:t>
      </w:r>
      <w:r>
        <w:rPr>
          <w:rFonts w:ascii="Trebuchet MS" w:eastAsia="Times New Roman" w:hAnsi="Trebuchet MS"/>
          <w:bCs/>
          <w:color w:val="333333"/>
          <w:sz w:val="24"/>
          <w:szCs w:val="24"/>
          <w:lang w:eastAsia="fr-FR"/>
        </w:rPr>
        <w:br/>
        <w:t xml:space="preserve">Contact éditions Zinédi : Fabienne Germain, </w:t>
      </w:r>
      <w:hyperlink r:id="rId5" w:history="1">
        <w:r w:rsidRPr="00C102C7">
          <w:rPr>
            <w:rStyle w:val="Lienhypertexte"/>
            <w:rFonts w:ascii="Trebuchet MS" w:eastAsia="Times New Roman" w:hAnsi="Trebuchet MS"/>
            <w:bCs/>
            <w:sz w:val="24"/>
            <w:szCs w:val="24"/>
            <w:lang w:eastAsia="fr-FR"/>
          </w:rPr>
          <w:t>contact@zinedi.com</w:t>
        </w:r>
      </w:hyperlink>
      <w:r>
        <w:rPr>
          <w:rFonts w:ascii="Trebuchet MS" w:eastAsia="Times New Roman" w:hAnsi="Trebuchet MS"/>
          <w:bCs/>
          <w:color w:val="333333"/>
          <w:sz w:val="24"/>
          <w:szCs w:val="24"/>
          <w:lang w:eastAsia="fr-FR"/>
        </w:rPr>
        <w:t>, 0609634807</w:t>
      </w:r>
    </w:p>
    <w:sectPr w:rsidR="00D2046F" w:rsidRPr="00AD4CDC" w:rsidSect="007E04F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45"/>
    <w:rsid w:val="0003675F"/>
    <w:rsid w:val="00037576"/>
    <w:rsid w:val="00042FFD"/>
    <w:rsid w:val="000502B4"/>
    <w:rsid w:val="000603F7"/>
    <w:rsid w:val="000B4256"/>
    <w:rsid w:val="000B7E10"/>
    <w:rsid w:val="000C45A5"/>
    <w:rsid w:val="001178B8"/>
    <w:rsid w:val="00144D41"/>
    <w:rsid w:val="00181E00"/>
    <w:rsid w:val="001B6D9B"/>
    <w:rsid w:val="001C40AC"/>
    <w:rsid w:val="001C5855"/>
    <w:rsid w:val="001D152B"/>
    <w:rsid w:val="001E40F8"/>
    <w:rsid w:val="00221BF6"/>
    <w:rsid w:val="00264A56"/>
    <w:rsid w:val="00271457"/>
    <w:rsid w:val="00274F93"/>
    <w:rsid w:val="002B0010"/>
    <w:rsid w:val="002D5639"/>
    <w:rsid w:val="002F6E0B"/>
    <w:rsid w:val="003048F8"/>
    <w:rsid w:val="003640ED"/>
    <w:rsid w:val="00395D67"/>
    <w:rsid w:val="003A48CA"/>
    <w:rsid w:val="003D1161"/>
    <w:rsid w:val="003D498F"/>
    <w:rsid w:val="003E0678"/>
    <w:rsid w:val="003E292B"/>
    <w:rsid w:val="00402E82"/>
    <w:rsid w:val="00425340"/>
    <w:rsid w:val="004845EA"/>
    <w:rsid w:val="00497382"/>
    <w:rsid w:val="004D4A4A"/>
    <w:rsid w:val="00547BEC"/>
    <w:rsid w:val="005505B6"/>
    <w:rsid w:val="005673CD"/>
    <w:rsid w:val="0058003B"/>
    <w:rsid w:val="00581302"/>
    <w:rsid w:val="0059626B"/>
    <w:rsid w:val="005E46A4"/>
    <w:rsid w:val="005F5A32"/>
    <w:rsid w:val="00610AD8"/>
    <w:rsid w:val="006532C4"/>
    <w:rsid w:val="0066289E"/>
    <w:rsid w:val="00697449"/>
    <w:rsid w:val="006B2A31"/>
    <w:rsid w:val="006E5FBB"/>
    <w:rsid w:val="006E780C"/>
    <w:rsid w:val="00701352"/>
    <w:rsid w:val="00710156"/>
    <w:rsid w:val="00714C2B"/>
    <w:rsid w:val="007824A1"/>
    <w:rsid w:val="007954DF"/>
    <w:rsid w:val="007966FA"/>
    <w:rsid w:val="007D1D1A"/>
    <w:rsid w:val="007D3532"/>
    <w:rsid w:val="007E04F4"/>
    <w:rsid w:val="00813EE4"/>
    <w:rsid w:val="008812E3"/>
    <w:rsid w:val="00892133"/>
    <w:rsid w:val="008B6EED"/>
    <w:rsid w:val="008C6B7D"/>
    <w:rsid w:val="008D0BE2"/>
    <w:rsid w:val="00906F08"/>
    <w:rsid w:val="009178A1"/>
    <w:rsid w:val="00923445"/>
    <w:rsid w:val="009334D8"/>
    <w:rsid w:val="009414F9"/>
    <w:rsid w:val="0094192D"/>
    <w:rsid w:val="00941A54"/>
    <w:rsid w:val="0095089F"/>
    <w:rsid w:val="009A0FBB"/>
    <w:rsid w:val="009A71A5"/>
    <w:rsid w:val="009B1229"/>
    <w:rsid w:val="009D20FC"/>
    <w:rsid w:val="00A03591"/>
    <w:rsid w:val="00A925A8"/>
    <w:rsid w:val="00A976CD"/>
    <w:rsid w:val="00AB3165"/>
    <w:rsid w:val="00AD4CDC"/>
    <w:rsid w:val="00AE21D8"/>
    <w:rsid w:val="00B121D4"/>
    <w:rsid w:val="00B13ED9"/>
    <w:rsid w:val="00B168A2"/>
    <w:rsid w:val="00B27D46"/>
    <w:rsid w:val="00B40631"/>
    <w:rsid w:val="00B55A09"/>
    <w:rsid w:val="00B92EB7"/>
    <w:rsid w:val="00BB6D55"/>
    <w:rsid w:val="00C12A8C"/>
    <w:rsid w:val="00C56A35"/>
    <w:rsid w:val="00C606A8"/>
    <w:rsid w:val="00C73DBE"/>
    <w:rsid w:val="00C87FA7"/>
    <w:rsid w:val="00CB223D"/>
    <w:rsid w:val="00CD5FE5"/>
    <w:rsid w:val="00D0299D"/>
    <w:rsid w:val="00D03DF0"/>
    <w:rsid w:val="00D07B7E"/>
    <w:rsid w:val="00D2046F"/>
    <w:rsid w:val="00D514C5"/>
    <w:rsid w:val="00D55DE2"/>
    <w:rsid w:val="00D949E3"/>
    <w:rsid w:val="00DF4352"/>
    <w:rsid w:val="00E13BD6"/>
    <w:rsid w:val="00E1515C"/>
    <w:rsid w:val="00E20E84"/>
    <w:rsid w:val="00E24DDD"/>
    <w:rsid w:val="00E442F2"/>
    <w:rsid w:val="00E7264D"/>
    <w:rsid w:val="00E77B0A"/>
    <w:rsid w:val="00E819B1"/>
    <w:rsid w:val="00EC6B32"/>
    <w:rsid w:val="00EE3507"/>
    <w:rsid w:val="00EE40B2"/>
    <w:rsid w:val="00EF61C8"/>
    <w:rsid w:val="00EF7A8C"/>
    <w:rsid w:val="00F054DA"/>
    <w:rsid w:val="00F23B4F"/>
    <w:rsid w:val="00F375EF"/>
    <w:rsid w:val="00F37E6A"/>
    <w:rsid w:val="00F742A8"/>
    <w:rsid w:val="00FC48F4"/>
    <w:rsid w:val="00FD7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5ACF"/>
  <w15:docId w15:val="{0299564F-A2F3-48C4-B9AC-03EB41CF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link w:val="Titre2Car"/>
    <w:uiPriority w:val="9"/>
    <w:qFormat/>
    <w:rsid w:val="0092344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923445"/>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23445"/>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92344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23445"/>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923445"/>
    <w:rPr>
      <w:color w:val="0000FF"/>
      <w:u w:val="single"/>
    </w:rPr>
  </w:style>
  <w:style w:type="character" w:styleId="Accentuation">
    <w:name w:val="Emphasis"/>
    <w:uiPriority w:val="20"/>
    <w:qFormat/>
    <w:rsid w:val="00923445"/>
    <w:rPr>
      <w:i/>
      <w:iCs/>
    </w:rPr>
  </w:style>
  <w:style w:type="character" w:customStyle="1" w:styleId="apple-converted-space">
    <w:name w:val="apple-converted-space"/>
    <w:rsid w:val="00923445"/>
  </w:style>
  <w:style w:type="character" w:styleId="lev">
    <w:name w:val="Strong"/>
    <w:uiPriority w:val="22"/>
    <w:qFormat/>
    <w:rsid w:val="00923445"/>
    <w:rPr>
      <w:b/>
      <w:bCs/>
    </w:rPr>
  </w:style>
  <w:style w:type="paragraph" w:styleId="Textedebulles">
    <w:name w:val="Balloon Text"/>
    <w:basedOn w:val="Normal"/>
    <w:link w:val="TextedebullesCar"/>
    <w:uiPriority w:val="99"/>
    <w:semiHidden/>
    <w:unhideWhenUsed/>
    <w:rsid w:val="00E13B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3BD6"/>
    <w:rPr>
      <w:rFonts w:ascii="Tahoma" w:hAnsi="Tahoma" w:cs="Tahoma"/>
      <w:sz w:val="16"/>
      <w:szCs w:val="16"/>
      <w:lang w:eastAsia="en-US"/>
    </w:rPr>
  </w:style>
  <w:style w:type="table" w:styleId="Grilledutableau">
    <w:name w:val="Table Grid"/>
    <w:basedOn w:val="TableauNormal"/>
    <w:uiPriority w:val="39"/>
    <w:rsid w:val="0022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D5639"/>
    <w:rPr>
      <w:color w:val="605E5C"/>
      <w:shd w:val="clear" w:color="auto" w:fill="E1DFDD"/>
    </w:rPr>
  </w:style>
  <w:style w:type="paragraph" w:styleId="Corpsdetexte">
    <w:name w:val="Body Text"/>
    <w:basedOn w:val="Normal"/>
    <w:link w:val="CorpsdetexteCar"/>
    <w:qFormat/>
    <w:rsid w:val="005F5A32"/>
    <w:pPr>
      <w:widowControl w:val="0"/>
      <w:spacing w:after="0" w:line="240" w:lineRule="auto"/>
      <w:ind w:firstLine="284"/>
      <w:jc w:val="both"/>
    </w:pPr>
    <w:rPr>
      <w:rFonts w:ascii="Constantia" w:eastAsia="Times New Roman" w:hAnsi="Constantia"/>
      <w:sz w:val="24"/>
      <w:szCs w:val="20"/>
      <w:lang w:eastAsia="ar-SA"/>
    </w:rPr>
  </w:style>
  <w:style w:type="character" w:customStyle="1" w:styleId="CorpsdetexteCar">
    <w:name w:val="Corps de texte Car"/>
    <w:basedOn w:val="Policepardfaut"/>
    <w:link w:val="Corpsdetexte"/>
    <w:rsid w:val="005F5A32"/>
    <w:rPr>
      <w:rFonts w:ascii="Constantia" w:eastAsia="Times New Roman" w:hAnsi="Constantia"/>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707">
      <w:bodyDiv w:val="1"/>
      <w:marLeft w:val="0"/>
      <w:marRight w:val="0"/>
      <w:marTop w:val="0"/>
      <w:marBottom w:val="0"/>
      <w:divBdr>
        <w:top w:val="none" w:sz="0" w:space="0" w:color="auto"/>
        <w:left w:val="none" w:sz="0" w:space="0" w:color="auto"/>
        <w:bottom w:val="none" w:sz="0" w:space="0" w:color="auto"/>
        <w:right w:val="none" w:sz="0" w:space="0" w:color="auto"/>
      </w:divBdr>
      <w:divsChild>
        <w:div w:id="1700541784">
          <w:marLeft w:val="0"/>
          <w:marRight w:val="0"/>
          <w:marTop w:val="0"/>
          <w:marBottom w:val="0"/>
          <w:divBdr>
            <w:top w:val="none" w:sz="0" w:space="0" w:color="auto"/>
            <w:left w:val="none" w:sz="0" w:space="0" w:color="auto"/>
            <w:bottom w:val="none" w:sz="0" w:space="0" w:color="auto"/>
            <w:right w:val="none" w:sz="0" w:space="0" w:color="auto"/>
          </w:divBdr>
        </w:div>
      </w:divsChild>
    </w:div>
    <w:div w:id="690760054">
      <w:bodyDiv w:val="1"/>
      <w:marLeft w:val="0"/>
      <w:marRight w:val="0"/>
      <w:marTop w:val="0"/>
      <w:marBottom w:val="0"/>
      <w:divBdr>
        <w:top w:val="none" w:sz="0" w:space="0" w:color="auto"/>
        <w:left w:val="none" w:sz="0" w:space="0" w:color="auto"/>
        <w:bottom w:val="none" w:sz="0" w:space="0" w:color="auto"/>
        <w:right w:val="none" w:sz="0" w:space="0" w:color="auto"/>
      </w:divBdr>
      <w:divsChild>
        <w:div w:id="56439766">
          <w:marLeft w:val="0"/>
          <w:marRight w:val="0"/>
          <w:marTop w:val="0"/>
          <w:marBottom w:val="0"/>
          <w:divBdr>
            <w:top w:val="none" w:sz="0" w:space="0" w:color="auto"/>
            <w:left w:val="none" w:sz="0" w:space="0" w:color="auto"/>
            <w:bottom w:val="none" w:sz="0" w:space="0" w:color="auto"/>
            <w:right w:val="none" w:sz="0" w:space="0" w:color="auto"/>
          </w:divBdr>
        </w:div>
      </w:divsChild>
    </w:div>
    <w:div w:id="813182039">
      <w:bodyDiv w:val="1"/>
      <w:marLeft w:val="0"/>
      <w:marRight w:val="0"/>
      <w:marTop w:val="0"/>
      <w:marBottom w:val="0"/>
      <w:divBdr>
        <w:top w:val="none" w:sz="0" w:space="0" w:color="auto"/>
        <w:left w:val="none" w:sz="0" w:space="0" w:color="auto"/>
        <w:bottom w:val="none" w:sz="0" w:space="0" w:color="auto"/>
        <w:right w:val="none" w:sz="0" w:space="0" w:color="auto"/>
      </w:divBdr>
      <w:divsChild>
        <w:div w:id="305013687">
          <w:marLeft w:val="0"/>
          <w:marRight w:val="0"/>
          <w:marTop w:val="0"/>
          <w:marBottom w:val="0"/>
          <w:divBdr>
            <w:top w:val="none" w:sz="0" w:space="0" w:color="auto"/>
            <w:left w:val="none" w:sz="0" w:space="0" w:color="auto"/>
            <w:bottom w:val="none" w:sz="0" w:space="0" w:color="auto"/>
            <w:right w:val="none" w:sz="0" w:space="0" w:color="auto"/>
          </w:divBdr>
        </w:div>
      </w:divsChild>
    </w:div>
    <w:div w:id="1036853742">
      <w:bodyDiv w:val="1"/>
      <w:marLeft w:val="0"/>
      <w:marRight w:val="0"/>
      <w:marTop w:val="0"/>
      <w:marBottom w:val="0"/>
      <w:divBdr>
        <w:top w:val="none" w:sz="0" w:space="0" w:color="auto"/>
        <w:left w:val="none" w:sz="0" w:space="0" w:color="auto"/>
        <w:bottom w:val="none" w:sz="0" w:space="0" w:color="auto"/>
        <w:right w:val="none" w:sz="0" w:space="0" w:color="auto"/>
      </w:divBdr>
      <w:divsChild>
        <w:div w:id="1184319698">
          <w:marLeft w:val="0"/>
          <w:marRight w:val="0"/>
          <w:marTop w:val="0"/>
          <w:marBottom w:val="0"/>
          <w:divBdr>
            <w:top w:val="none" w:sz="0" w:space="0" w:color="auto"/>
            <w:left w:val="none" w:sz="0" w:space="0" w:color="auto"/>
            <w:bottom w:val="none" w:sz="0" w:space="0" w:color="auto"/>
            <w:right w:val="none" w:sz="0" w:space="0" w:color="auto"/>
          </w:divBdr>
        </w:div>
      </w:divsChild>
    </w:div>
    <w:div w:id="1159469226">
      <w:bodyDiv w:val="1"/>
      <w:marLeft w:val="0"/>
      <w:marRight w:val="0"/>
      <w:marTop w:val="0"/>
      <w:marBottom w:val="0"/>
      <w:divBdr>
        <w:top w:val="none" w:sz="0" w:space="0" w:color="auto"/>
        <w:left w:val="none" w:sz="0" w:space="0" w:color="auto"/>
        <w:bottom w:val="none" w:sz="0" w:space="0" w:color="auto"/>
        <w:right w:val="none" w:sz="0" w:space="0" w:color="auto"/>
      </w:divBdr>
    </w:div>
    <w:div w:id="1302886977">
      <w:bodyDiv w:val="1"/>
      <w:marLeft w:val="0"/>
      <w:marRight w:val="0"/>
      <w:marTop w:val="0"/>
      <w:marBottom w:val="0"/>
      <w:divBdr>
        <w:top w:val="none" w:sz="0" w:space="0" w:color="auto"/>
        <w:left w:val="none" w:sz="0" w:space="0" w:color="auto"/>
        <w:bottom w:val="none" w:sz="0" w:space="0" w:color="auto"/>
        <w:right w:val="none" w:sz="0" w:space="0" w:color="auto"/>
      </w:divBdr>
    </w:div>
    <w:div w:id="1468547156">
      <w:bodyDiv w:val="1"/>
      <w:marLeft w:val="0"/>
      <w:marRight w:val="0"/>
      <w:marTop w:val="0"/>
      <w:marBottom w:val="0"/>
      <w:divBdr>
        <w:top w:val="none" w:sz="0" w:space="0" w:color="auto"/>
        <w:left w:val="none" w:sz="0" w:space="0" w:color="auto"/>
        <w:bottom w:val="none" w:sz="0" w:space="0" w:color="auto"/>
        <w:right w:val="none" w:sz="0" w:space="0" w:color="auto"/>
      </w:divBdr>
      <w:divsChild>
        <w:div w:id="538861794">
          <w:marLeft w:val="0"/>
          <w:marRight w:val="0"/>
          <w:marTop w:val="0"/>
          <w:marBottom w:val="0"/>
          <w:divBdr>
            <w:top w:val="none" w:sz="0" w:space="0" w:color="auto"/>
            <w:left w:val="none" w:sz="0" w:space="0" w:color="auto"/>
            <w:bottom w:val="none" w:sz="0" w:space="0" w:color="auto"/>
            <w:right w:val="none" w:sz="0" w:space="0" w:color="auto"/>
          </w:divBdr>
        </w:div>
      </w:divsChild>
    </w:div>
    <w:div w:id="1701932745">
      <w:bodyDiv w:val="1"/>
      <w:marLeft w:val="0"/>
      <w:marRight w:val="0"/>
      <w:marTop w:val="0"/>
      <w:marBottom w:val="0"/>
      <w:divBdr>
        <w:top w:val="none" w:sz="0" w:space="0" w:color="auto"/>
        <w:left w:val="none" w:sz="0" w:space="0" w:color="auto"/>
        <w:bottom w:val="none" w:sz="0" w:space="0" w:color="auto"/>
        <w:right w:val="none" w:sz="0" w:space="0" w:color="auto"/>
      </w:divBdr>
      <w:divsChild>
        <w:div w:id="4738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5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213804">
      <w:bodyDiv w:val="1"/>
      <w:marLeft w:val="0"/>
      <w:marRight w:val="0"/>
      <w:marTop w:val="0"/>
      <w:marBottom w:val="0"/>
      <w:divBdr>
        <w:top w:val="none" w:sz="0" w:space="0" w:color="auto"/>
        <w:left w:val="none" w:sz="0" w:space="0" w:color="auto"/>
        <w:bottom w:val="none" w:sz="0" w:space="0" w:color="auto"/>
        <w:right w:val="none" w:sz="0" w:space="0" w:color="auto"/>
      </w:divBdr>
      <w:divsChild>
        <w:div w:id="1310358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zinedi.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397</Words>
  <Characters>2189</Characters>
  <Application>Microsoft Office Word</Application>
  <DocSecurity>0</DocSecurity>
  <Lines>18</Lines>
  <Paragraphs>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CP Pour que la mort ne crie pas victoire</vt:lpstr>
      <vt:lpstr>    L’auteur, André Fanet</vt:lpstr>
    </vt:vector>
  </TitlesOfParts>
  <Company/>
  <LinksUpToDate>false</LinksUpToDate>
  <CharactersWithSpaces>2581</CharactersWithSpaces>
  <SharedDoc>false</SharedDoc>
  <HLinks>
    <vt:vector size="12" baseType="variant">
      <vt:variant>
        <vt:i4>2883704</vt:i4>
      </vt:variant>
      <vt:variant>
        <vt:i4>3</vt:i4>
      </vt:variant>
      <vt:variant>
        <vt:i4>0</vt:i4>
      </vt:variant>
      <vt:variant>
        <vt:i4>5</vt:i4>
      </vt:variant>
      <vt:variant>
        <vt:lpwstr>http://www.zinedi.com/pages/catalogue/1557.html</vt:lpwstr>
      </vt:variant>
      <vt:variant>
        <vt:lpwstr/>
      </vt:variant>
      <vt:variant>
        <vt:i4>4915316</vt:i4>
      </vt:variant>
      <vt:variant>
        <vt:i4>0</vt:i4>
      </vt:variant>
      <vt:variant>
        <vt:i4>0</vt:i4>
      </vt:variant>
      <vt:variant>
        <vt:i4>5</vt:i4>
      </vt:variant>
      <vt:variant>
        <vt:lpwstr>mailto:contact@zinedi.com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Pour que la mort ne crie pas victoire</dc:title>
  <dc:subject/>
  <dc:creator>Fabienne Germain</dc:creator>
  <cp:keywords/>
  <dc:description/>
  <cp:lastModifiedBy>Fabienne Germain</cp:lastModifiedBy>
  <cp:revision>2</cp:revision>
  <cp:lastPrinted>2019-08-20T13:24:00Z</cp:lastPrinted>
  <dcterms:created xsi:type="dcterms:W3CDTF">2019-09-26T13:50:00Z</dcterms:created>
  <dcterms:modified xsi:type="dcterms:W3CDTF">2019-09-29T16:42:00Z</dcterms:modified>
</cp:coreProperties>
</file>